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54E233" w14:textId="77777777" w:rsidR="005015FF" w:rsidRDefault="005015FF" w:rsidP="005015FF">
      <w:pPr>
        <w:spacing w:before="100" w:beforeAutospacing="1" w:after="100" w:afterAutospacing="1" w:line="240" w:lineRule="auto"/>
        <w:jc w:val="center"/>
        <w:outlineLvl w:val="0"/>
        <w:rPr>
          <w:rFonts w:ascii="Times New Roman" w:eastAsia="Times New Roman" w:hAnsi="Times New Roman" w:cs="Times New Roman"/>
          <w:b/>
          <w:bCs/>
          <w:kern w:val="36"/>
          <w:sz w:val="40"/>
          <w:szCs w:val="40"/>
          <w:lang w:eastAsia="fr-FR"/>
          <w14:ligatures w14:val="none"/>
        </w:rPr>
      </w:pPr>
      <w:r w:rsidRPr="005015FF">
        <w:rPr>
          <w:rFonts w:ascii="Times New Roman" w:eastAsia="Times New Roman" w:hAnsi="Times New Roman" w:cs="Times New Roman"/>
          <w:b/>
          <w:bCs/>
          <w:kern w:val="36"/>
          <w:sz w:val="40"/>
          <w:szCs w:val="40"/>
          <w:lang w:eastAsia="fr-FR"/>
          <w14:ligatures w14:val="none"/>
        </w:rPr>
        <w:t>USAGE DU TÉLÉPHONE PORTABLE AU LYCÉE LALANDE</w:t>
      </w:r>
    </w:p>
    <w:p w14:paraId="60C63124" w14:textId="77777777" w:rsidR="00D9385D" w:rsidRPr="00D9385D" w:rsidRDefault="00D9385D" w:rsidP="00D9385D">
      <w:pPr>
        <w:spacing w:before="100" w:beforeAutospacing="1" w:after="100" w:afterAutospacing="1" w:line="240" w:lineRule="auto"/>
        <w:rPr>
          <w:rFonts w:ascii="Times New Roman" w:eastAsia="Times New Roman" w:hAnsi="Times New Roman" w:cs="Times New Roman"/>
          <w:kern w:val="0"/>
          <w:sz w:val="28"/>
          <w:szCs w:val="28"/>
          <w:lang w:eastAsia="fr-FR"/>
          <w14:ligatures w14:val="none"/>
        </w:rPr>
      </w:pPr>
      <w:r w:rsidRPr="00D9385D">
        <w:rPr>
          <w:rFonts w:ascii="Times New Roman" w:eastAsia="Times New Roman" w:hAnsi="Times New Roman" w:cs="Times New Roman"/>
          <w:kern w:val="0"/>
          <w:sz w:val="28"/>
          <w:szCs w:val="28"/>
          <w:lang w:eastAsia="fr-FR"/>
          <w14:ligatures w14:val="none"/>
        </w:rPr>
        <w:t>Dans son article 13, le règlement intérieur pose désormais le principe de l'interdiction de l'utilisation des téléphones mobiles et autres équipements terminaux de communications électroniques dans l'enceinte du lycée, à l'exception des usages pédagogiques ou nécessaires au bon fonctionnement de l'établissement.</w:t>
      </w:r>
    </w:p>
    <w:p w14:paraId="2E58259F" w14:textId="0A42C8BC" w:rsidR="00D9385D" w:rsidRPr="00D9385D" w:rsidRDefault="00D9385D" w:rsidP="00D9385D">
      <w:pPr>
        <w:spacing w:before="100" w:beforeAutospacing="1" w:after="100" w:afterAutospacing="1" w:line="240" w:lineRule="auto"/>
        <w:rPr>
          <w:rFonts w:ascii="Times New Roman" w:eastAsia="Times New Roman" w:hAnsi="Times New Roman" w:cs="Times New Roman"/>
          <w:kern w:val="0"/>
          <w:sz w:val="28"/>
          <w:szCs w:val="28"/>
          <w:lang w:eastAsia="fr-FR"/>
          <w14:ligatures w14:val="none"/>
        </w:rPr>
      </w:pPr>
      <w:r w:rsidRPr="00D9385D">
        <w:rPr>
          <w:rFonts w:ascii="Times New Roman" w:eastAsia="Times New Roman" w:hAnsi="Times New Roman" w:cs="Times New Roman"/>
          <w:kern w:val="0"/>
          <w:sz w:val="28"/>
          <w:szCs w:val="28"/>
          <w:lang w:eastAsia="fr-FR"/>
          <w14:ligatures w14:val="none"/>
        </w:rPr>
        <w:t xml:space="preserve">Cette disposition vise à résorber les usages personnels du portable, susceptibles de détourner l'élève de ses apprentissages et de la vie collective du lycée, notamment par la consultation ou l'alimentation des réseaux sociaux, le visionnage de contenus sans lien avec les activités scolaires, la prise de photographies, </w:t>
      </w:r>
      <w:r w:rsidR="002B355D">
        <w:rPr>
          <w:rFonts w:ascii="Times New Roman" w:eastAsia="Times New Roman" w:hAnsi="Times New Roman" w:cs="Times New Roman"/>
          <w:kern w:val="0"/>
          <w:sz w:val="28"/>
          <w:szCs w:val="28"/>
          <w:lang w:eastAsia="fr-FR"/>
          <w14:ligatures w14:val="none"/>
        </w:rPr>
        <w:t>l</w:t>
      </w:r>
      <w:r w:rsidR="00E605C7">
        <w:rPr>
          <w:rFonts w:ascii="Times New Roman" w:eastAsia="Times New Roman" w:hAnsi="Times New Roman" w:cs="Times New Roman"/>
          <w:kern w:val="0"/>
          <w:sz w:val="28"/>
          <w:szCs w:val="28"/>
          <w:lang w:eastAsia="fr-FR"/>
          <w14:ligatures w14:val="none"/>
        </w:rPr>
        <w:t>a</w:t>
      </w:r>
      <w:r w:rsidRPr="00D9385D">
        <w:rPr>
          <w:rFonts w:ascii="Times New Roman" w:eastAsia="Times New Roman" w:hAnsi="Times New Roman" w:cs="Times New Roman"/>
          <w:kern w:val="0"/>
          <w:sz w:val="28"/>
          <w:szCs w:val="28"/>
          <w:lang w:eastAsia="fr-FR"/>
          <w14:ligatures w14:val="none"/>
        </w:rPr>
        <w:t xml:space="preserve"> captation </w:t>
      </w:r>
      <w:r w:rsidR="00E605C7">
        <w:rPr>
          <w:rFonts w:ascii="Times New Roman" w:eastAsia="Times New Roman" w:hAnsi="Times New Roman" w:cs="Times New Roman"/>
          <w:kern w:val="0"/>
          <w:sz w:val="28"/>
          <w:szCs w:val="28"/>
          <w:lang w:eastAsia="fr-FR"/>
          <w14:ligatures w14:val="none"/>
        </w:rPr>
        <w:t xml:space="preserve">vidéo ou </w:t>
      </w:r>
      <w:r w:rsidRPr="00D9385D">
        <w:rPr>
          <w:rFonts w:ascii="Times New Roman" w:eastAsia="Times New Roman" w:hAnsi="Times New Roman" w:cs="Times New Roman"/>
          <w:kern w:val="0"/>
          <w:sz w:val="28"/>
          <w:szCs w:val="28"/>
          <w:lang w:eastAsia="fr-FR"/>
          <w14:ligatures w14:val="none"/>
        </w:rPr>
        <w:t>sonore d'autrui</w:t>
      </w:r>
      <w:r w:rsidR="00E605C7">
        <w:rPr>
          <w:rFonts w:ascii="Times New Roman" w:eastAsia="Times New Roman" w:hAnsi="Times New Roman" w:cs="Times New Roman"/>
          <w:kern w:val="0"/>
          <w:sz w:val="28"/>
          <w:szCs w:val="28"/>
          <w:lang w:eastAsia="fr-FR"/>
          <w14:ligatures w14:val="none"/>
        </w:rPr>
        <w:t xml:space="preserve"> </w:t>
      </w:r>
      <w:r w:rsidR="00AD38B5">
        <w:rPr>
          <w:rFonts w:ascii="Times New Roman" w:eastAsia="Times New Roman" w:hAnsi="Times New Roman" w:cs="Times New Roman"/>
          <w:kern w:val="0"/>
          <w:sz w:val="28"/>
          <w:szCs w:val="28"/>
          <w:lang w:eastAsia="fr-FR"/>
          <w14:ligatures w14:val="none"/>
        </w:rPr>
        <w:t>voire</w:t>
      </w:r>
      <w:r w:rsidR="00E605C7">
        <w:rPr>
          <w:rFonts w:ascii="Times New Roman" w:eastAsia="Times New Roman" w:hAnsi="Times New Roman" w:cs="Times New Roman"/>
          <w:kern w:val="0"/>
          <w:sz w:val="28"/>
          <w:szCs w:val="28"/>
          <w:lang w:eastAsia="fr-FR"/>
          <w14:ligatures w14:val="none"/>
        </w:rPr>
        <w:t xml:space="preserve"> de soi</w:t>
      </w:r>
      <w:r w:rsidR="0007105C">
        <w:rPr>
          <w:rFonts w:ascii="Times New Roman" w:eastAsia="Times New Roman" w:hAnsi="Times New Roman" w:cs="Times New Roman"/>
          <w:kern w:val="0"/>
          <w:sz w:val="28"/>
          <w:szCs w:val="28"/>
          <w:lang w:eastAsia="fr-FR"/>
          <w14:ligatures w14:val="none"/>
        </w:rPr>
        <w:t>-même</w:t>
      </w:r>
      <w:r w:rsidRPr="00D9385D">
        <w:rPr>
          <w:rFonts w:ascii="Times New Roman" w:eastAsia="Times New Roman" w:hAnsi="Times New Roman" w:cs="Times New Roman"/>
          <w:kern w:val="0"/>
          <w:sz w:val="28"/>
          <w:szCs w:val="28"/>
          <w:lang w:eastAsia="fr-FR"/>
          <w14:ligatures w14:val="none"/>
        </w:rPr>
        <w:t>, ou</w:t>
      </w:r>
      <w:r w:rsidR="005554A7">
        <w:rPr>
          <w:rFonts w:ascii="Times New Roman" w:eastAsia="Times New Roman" w:hAnsi="Times New Roman" w:cs="Times New Roman"/>
          <w:kern w:val="0"/>
          <w:sz w:val="28"/>
          <w:szCs w:val="28"/>
          <w:lang w:eastAsia="fr-FR"/>
          <w14:ligatures w14:val="none"/>
        </w:rPr>
        <w:t xml:space="preserve"> encore</w:t>
      </w:r>
      <w:r w:rsidRPr="00D9385D">
        <w:rPr>
          <w:rFonts w:ascii="Times New Roman" w:eastAsia="Times New Roman" w:hAnsi="Times New Roman" w:cs="Times New Roman"/>
          <w:kern w:val="0"/>
          <w:sz w:val="28"/>
          <w:szCs w:val="28"/>
          <w:lang w:eastAsia="fr-FR"/>
          <w14:ligatures w14:val="none"/>
        </w:rPr>
        <w:t xml:space="preserve"> la pratique de jeux en ligne ou téléchargés.</w:t>
      </w:r>
    </w:p>
    <w:p w14:paraId="06A812B1" w14:textId="4AD17FAA" w:rsidR="00D9385D" w:rsidRPr="00D9385D" w:rsidRDefault="00D9385D" w:rsidP="00D9385D">
      <w:pPr>
        <w:spacing w:before="100" w:beforeAutospacing="1" w:after="100" w:afterAutospacing="1" w:line="240" w:lineRule="auto"/>
        <w:rPr>
          <w:rFonts w:ascii="Times New Roman" w:eastAsia="Times New Roman" w:hAnsi="Times New Roman" w:cs="Times New Roman"/>
          <w:kern w:val="0"/>
          <w:sz w:val="28"/>
          <w:szCs w:val="28"/>
          <w:lang w:eastAsia="fr-FR"/>
          <w14:ligatures w14:val="none"/>
        </w:rPr>
      </w:pPr>
      <w:r w:rsidRPr="00D9385D">
        <w:rPr>
          <w:rFonts w:ascii="Times New Roman" w:eastAsia="Times New Roman" w:hAnsi="Times New Roman" w:cs="Times New Roman"/>
          <w:kern w:val="0"/>
          <w:sz w:val="28"/>
          <w:szCs w:val="28"/>
          <w:lang w:eastAsia="fr-FR"/>
          <w14:ligatures w14:val="none"/>
        </w:rPr>
        <w:t xml:space="preserve">Notre objectif est de promouvoir les échanges directs entre personnes physiques, et de limiter les effets des supports numériques </w:t>
      </w:r>
      <w:r w:rsidR="00EF272F">
        <w:rPr>
          <w:rFonts w:ascii="Times New Roman" w:eastAsia="Times New Roman" w:hAnsi="Times New Roman" w:cs="Times New Roman"/>
          <w:kern w:val="0"/>
          <w:sz w:val="28"/>
          <w:szCs w:val="28"/>
          <w:lang w:eastAsia="fr-FR"/>
          <w14:ligatures w14:val="none"/>
        </w:rPr>
        <w:t>trop souvent vecteurs</w:t>
      </w:r>
      <w:r w:rsidRPr="00D9385D">
        <w:rPr>
          <w:rFonts w:ascii="Times New Roman" w:eastAsia="Times New Roman" w:hAnsi="Times New Roman" w:cs="Times New Roman"/>
          <w:kern w:val="0"/>
          <w:sz w:val="28"/>
          <w:szCs w:val="28"/>
          <w:lang w:eastAsia="fr-FR"/>
          <w14:ligatures w14:val="none"/>
        </w:rPr>
        <w:t xml:space="preserve"> </w:t>
      </w:r>
      <w:r w:rsidR="00EF272F">
        <w:rPr>
          <w:rFonts w:ascii="Times New Roman" w:eastAsia="Times New Roman" w:hAnsi="Times New Roman" w:cs="Times New Roman"/>
          <w:kern w:val="0"/>
          <w:sz w:val="28"/>
          <w:szCs w:val="28"/>
          <w:lang w:eastAsia="fr-FR"/>
          <w14:ligatures w14:val="none"/>
        </w:rPr>
        <w:t>d</w:t>
      </w:r>
      <w:r w:rsidRPr="00D9385D">
        <w:rPr>
          <w:rFonts w:ascii="Times New Roman" w:eastAsia="Times New Roman" w:hAnsi="Times New Roman" w:cs="Times New Roman"/>
          <w:kern w:val="0"/>
          <w:sz w:val="28"/>
          <w:szCs w:val="28"/>
          <w:lang w:eastAsia="fr-FR"/>
          <w14:ligatures w14:val="none"/>
        </w:rPr>
        <w:t xml:space="preserve">'isolement, </w:t>
      </w:r>
      <w:r w:rsidR="00EF272F">
        <w:rPr>
          <w:rFonts w:ascii="Times New Roman" w:eastAsia="Times New Roman" w:hAnsi="Times New Roman" w:cs="Times New Roman"/>
          <w:kern w:val="0"/>
          <w:sz w:val="28"/>
          <w:szCs w:val="28"/>
          <w:lang w:eastAsia="fr-FR"/>
          <w14:ligatures w14:val="none"/>
        </w:rPr>
        <w:t>d</w:t>
      </w:r>
      <w:r w:rsidRPr="00D9385D">
        <w:rPr>
          <w:rFonts w:ascii="Times New Roman" w:eastAsia="Times New Roman" w:hAnsi="Times New Roman" w:cs="Times New Roman"/>
          <w:kern w:val="0"/>
          <w:sz w:val="28"/>
          <w:szCs w:val="28"/>
          <w:lang w:eastAsia="fr-FR"/>
          <w14:ligatures w14:val="none"/>
        </w:rPr>
        <w:t xml:space="preserve">e repli sur soi ou </w:t>
      </w:r>
      <w:r w:rsidR="00EF272F">
        <w:rPr>
          <w:rFonts w:ascii="Times New Roman" w:eastAsia="Times New Roman" w:hAnsi="Times New Roman" w:cs="Times New Roman"/>
          <w:kern w:val="0"/>
          <w:sz w:val="28"/>
          <w:szCs w:val="28"/>
          <w:lang w:eastAsia="fr-FR"/>
          <w14:ligatures w14:val="none"/>
        </w:rPr>
        <w:t>d’</w:t>
      </w:r>
      <w:r w:rsidRPr="00D9385D">
        <w:rPr>
          <w:rFonts w:ascii="Times New Roman" w:eastAsia="Times New Roman" w:hAnsi="Times New Roman" w:cs="Times New Roman"/>
          <w:kern w:val="0"/>
          <w:sz w:val="28"/>
          <w:szCs w:val="28"/>
          <w:lang w:eastAsia="fr-FR"/>
          <w14:ligatures w14:val="none"/>
        </w:rPr>
        <w:t>interactions sociales</w:t>
      </w:r>
      <w:r w:rsidR="00EF272F">
        <w:rPr>
          <w:rFonts w:ascii="Times New Roman" w:eastAsia="Times New Roman" w:hAnsi="Times New Roman" w:cs="Times New Roman"/>
          <w:kern w:val="0"/>
          <w:sz w:val="28"/>
          <w:szCs w:val="28"/>
          <w:lang w:eastAsia="fr-FR"/>
          <w14:ligatures w14:val="none"/>
        </w:rPr>
        <w:t xml:space="preserve"> </w:t>
      </w:r>
      <w:r w:rsidR="00E71C8C">
        <w:rPr>
          <w:rFonts w:ascii="Times New Roman" w:eastAsia="Times New Roman" w:hAnsi="Times New Roman" w:cs="Times New Roman"/>
          <w:kern w:val="0"/>
          <w:sz w:val="28"/>
          <w:szCs w:val="28"/>
          <w:lang w:eastAsia="fr-FR"/>
          <w14:ligatures w14:val="none"/>
        </w:rPr>
        <w:t>réduites</w:t>
      </w:r>
      <w:r w:rsidRPr="00D9385D">
        <w:rPr>
          <w:rFonts w:ascii="Times New Roman" w:eastAsia="Times New Roman" w:hAnsi="Times New Roman" w:cs="Times New Roman"/>
          <w:kern w:val="0"/>
          <w:sz w:val="28"/>
          <w:szCs w:val="28"/>
          <w:lang w:eastAsia="fr-FR"/>
          <w14:ligatures w14:val="none"/>
        </w:rPr>
        <w:t xml:space="preserve">, </w:t>
      </w:r>
      <w:r w:rsidR="0032741E">
        <w:rPr>
          <w:rFonts w:ascii="Times New Roman" w:eastAsia="Times New Roman" w:hAnsi="Times New Roman" w:cs="Times New Roman"/>
          <w:kern w:val="0"/>
          <w:sz w:val="28"/>
          <w:szCs w:val="28"/>
          <w:lang w:eastAsia="fr-FR"/>
          <w14:ligatures w14:val="none"/>
        </w:rPr>
        <w:t>et d</w:t>
      </w:r>
      <w:r w:rsidRPr="00D9385D">
        <w:rPr>
          <w:rFonts w:ascii="Times New Roman" w:eastAsia="Times New Roman" w:hAnsi="Times New Roman" w:cs="Times New Roman"/>
          <w:kern w:val="0"/>
          <w:sz w:val="28"/>
          <w:szCs w:val="28"/>
          <w:lang w:eastAsia="fr-FR"/>
          <w14:ligatures w14:val="none"/>
        </w:rPr>
        <w:t>’état anxieux lié à certaines consultations.</w:t>
      </w:r>
    </w:p>
    <w:p w14:paraId="2257B0D5" w14:textId="29CA64BD" w:rsidR="000326DE" w:rsidRPr="000326DE" w:rsidRDefault="000326DE" w:rsidP="000326DE">
      <w:pPr>
        <w:pStyle w:val="NormalWeb"/>
        <w:rPr>
          <w:b/>
          <w:bCs/>
          <w:sz w:val="28"/>
          <w:szCs w:val="28"/>
        </w:rPr>
      </w:pPr>
      <w:r w:rsidRPr="000326DE">
        <w:rPr>
          <w:sz w:val="28"/>
          <w:szCs w:val="28"/>
        </w:rPr>
        <w:t xml:space="preserve">Les modalités d'utilisation du téléphone sont </w:t>
      </w:r>
      <w:r w:rsidR="0067507A">
        <w:rPr>
          <w:sz w:val="28"/>
          <w:szCs w:val="28"/>
        </w:rPr>
        <w:t>ci-dessous</w:t>
      </w:r>
      <w:r w:rsidRPr="000326DE">
        <w:rPr>
          <w:sz w:val="28"/>
          <w:szCs w:val="28"/>
        </w:rPr>
        <w:t xml:space="preserve"> définies selon trois catégories d'usage : </w:t>
      </w:r>
      <w:r w:rsidRPr="000326DE">
        <w:rPr>
          <w:rStyle w:val="lev"/>
          <w:b w:val="0"/>
          <w:bCs w:val="0"/>
          <w:sz w:val="28"/>
          <w:szCs w:val="28"/>
        </w:rPr>
        <w:t>usage interdit, usage soumis à l'autorisation d'un adulte et usage en autonomie réglementée</w:t>
      </w:r>
      <w:r w:rsidRPr="000326DE">
        <w:rPr>
          <w:b/>
          <w:bCs/>
          <w:sz w:val="28"/>
          <w:szCs w:val="28"/>
        </w:rPr>
        <w:t>.</w:t>
      </w:r>
    </w:p>
    <w:p w14:paraId="08768916" w14:textId="2FDAD80E" w:rsidR="005015FF" w:rsidRPr="000326DE" w:rsidRDefault="005015FF" w:rsidP="005015FF">
      <w:pPr>
        <w:spacing w:before="100" w:beforeAutospacing="1" w:after="100" w:afterAutospacing="1" w:line="240" w:lineRule="auto"/>
        <w:outlineLvl w:val="1"/>
        <w:rPr>
          <w:rFonts w:ascii="Times New Roman" w:eastAsia="Times New Roman" w:hAnsi="Times New Roman" w:cs="Times New Roman"/>
          <w:b/>
          <w:bCs/>
          <w:kern w:val="0"/>
          <w:sz w:val="32"/>
          <w:szCs w:val="32"/>
          <w:lang w:eastAsia="fr-FR"/>
          <w14:ligatures w14:val="none"/>
        </w:rPr>
      </w:pPr>
      <w:r w:rsidRPr="000326DE">
        <w:rPr>
          <w:rFonts w:ascii="Times New Roman" w:eastAsia="Times New Roman" w:hAnsi="Times New Roman" w:cs="Times New Roman"/>
          <w:b/>
          <w:bCs/>
          <w:kern w:val="0"/>
          <w:sz w:val="32"/>
          <w:szCs w:val="32"/>
          <w:lang w:eastAsia="fr-FR"/>
          <w14:ligatures w14:val="none"/>
        </w:rPr>
        <w:t xml:space="preserve">1. </w:t>
      </w:r>
      <w:r w:rsidR="0014623A" w:rsidRPr="000326DE">
        <w:rPr>
          <w:rFonts w:ascii="Times New Roman" w:eastAsia="Times New Roman" w:hAnsi="Times New Roman" w:cs="Times New Roman"/>
          <w:b/>
          <w:bCs/>
          <w:kern w:val="0"/>
          <w:sz w:val="32"/>
          <w:szCs w:val="32"/>
          <w:u w:val="single"/>
          <w:lang w:eastAsia="fr-FR"/>
          <w14:ligatures w14:val="none"/>
        </w:rPr>
        <w:t>Usage interdit</w:t>
      </w:r>
      <w:r w:rsidRPr="000326DE">
        <w:rPr>
          <w:rFonts w:ascii="Times New Roman" w:eastAsia="Times New Roman" w:hAnsi="Times New Roman" w:cs="Times New Roman"/>
          <w:b/>
          <w:bCs/>
          <w:kern w:val="0"/>
          <w:sz w:val="32"/>
          <w:szCs w:val="32"/>
          <w:lang w:eastAsia="fr-FR"/>
          <w14:ligatures w14:val="none"/>
        </w:rPr>
        <w:t> : portable éteint et rangé.</w:t>
      </w:r>
    </w:p>
    <w:p w14:paraId="2D7532FC" w14:textId="474334BE" w:rsidR="005015FF" w:rsidRPr="000326DE" w:rsidRDefault="005015FF" w:rsidP="005015FF">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fr-FR"/>
          <w14:ligatures w14:val="none"/>
        </w:rPr>
      </w:pPr>
      <w:r w:rsidRPr="000326DE">
        <w:rPr>
          <w:rFonts w:ascii="Times New Roman" w:eastAsia="Times New Roman" w:hAnsi="Times New Roman" w:cs="Times New Roman"/>
          <w:kern w:val="0"/>
          <w:sz w:val="28"/>
          <w:szCs w:val="28"/>
          <w:lang w:eastAsia="fr-FR"/>
          <w14:ligatures w14:val="none"/>
        </w:rPr>
        <w:t xml:space="preserve">Pendant les </w:t>
      </w:r>
      <w:r w:rsidRPr="000326DE">
        <w:rPr>
          <w:rFonts w:ascii="Times New Roman" w:eastAsia="Times New Roman" w:hAnsi="Times New Roman" w:cs="Times New Roman"/>
          <w:b/>
          <w:bCs/>
          <w:kern w:val="0"/>
          <w:sz w:val="28"/>
          <w:szCs w:val="28"/>
          <w:lang w:eastAsia="fr-FR"/>
          <w14:ligatures w14:val="none"/>
        </w:rPr>
        <w:t>repas au self</w:t>
      </w:r>
      <w:r w:rsidRPr="000326DE">
        <w:rPr>
          <w:rFonts w:ascii="Times New Roman" w:eastAsia="Times New Roman" w:hAnsi="Times New Roman" w:cs="Times New Roman"/>
          <w:kern w:val="0"/>
          <w:sz w:val="28"/>
          <w:szCs w:val="28"/>
          <w:lang w:eastAsia="fr-FR"/>
          <w14:ligatures w14:val="none"/>
        </w:rPr>
        <w:t xml:space="preserve"> : du retrait du plateau jusqu'à la sortie du restaurant, au petit-déjeuner, au déjeuner et au dîner.</w:t>
      </w:r>
    </w:p>
    <w:p w14:paraId="0308E62B" w14:textId="77777777" w:rsidR="005015FF" w:rsidRPr="000326DE" w:rsidRDefault="005015FF" w:rsidP="005015FF">
      <w:pPr>
        <w:numPr>
          <w:ilvl w:val="0"/>
          <w:numId w:val="1"/>
        </w:numPr>
        <w:spacing w:before="100" w:beforeAutospacing="1" w:after="100" w:afterAutospacing="1" w:line="240" w:lineRule="auto"/>
        <w:rPr>
          <w:rFonts w:ascii="Times New Roman" w:eastAsia="Times New Roman" w:hAnsi="Times New Roman" w:cs="Times New Roman"/>
          <w:kern w:val="0"/>
          <w:sz w:val="28"/>
          <w:szCs w:val="28"/>
          <w:lang w:eastAsia="fr-FR"/>
          <w14:ligatures w14:val="none"/>
        </w:rPr>
      </w:pPr>
      <w:r w:rsidRPr="000326DE">
        <w:rPr>
          <w:rFonts w:ascii="Times New Roman" w:eastAsia="Times New Roman" w:hAnsi="Times New Roman" w:cs="Times New Roman"/>
          <w:kern w:val="0"/>
          <w:sz w:val="28"/>
          <w:szCs w:val="28"/>
          <w:lang w:eastAsia="fr-FR"/>
          <w14:ligatures w14:val="none"/>
        </w:rPr>
        <w:t>Pendant les périodes d'interdiction définies à l'</w:t>
      </w:r>
      <w:r w:rsidRPr="000326DE">
        <w:rPr>
          <w:rFonts w:ascii="Times New Roman" w:eastAsia="Times New Roman" w:hAnsi="Times New Roman" w:cs="Times New Roman"/>
          <w:b/>
          <w:bCs/>
          <w:kern w:val="0"/>
          <w:sz w:val="28"/>
          <w:szCs w:val="28"/>
          <w:lang w:eastAsia="fr-FR"/>
          <w14:ligatures w14:val="none"/>
        </w:rPr>
        <w:t>internat</w:t>
      </w:r>
      <w:r w:rsidRPr="000326DE">
        <w:rPr>
          <w:rFonts w:ascii="Times New Roman" w:eastAsia="Times New Roman" w:hAnsi="Times New Roman" w:cs="Times New Roman"/>
          <w:kern w:val="0"/>
          <w:sz w:val="28"/>
          <w:szCs w:val="28"/>
          <w:lang w:eastAsia="fr-FR"/>
          <w14:ligatures w14:val="none"/>
        </w:rPr>
        <w:t xml:space="preserve"> : de 22 h à 7 h 15.</w:t>
      </w:r>
    </w:p>
    <w:p w14:paraId="1131F9CD" w14:textId="77777777" w:rsidR="005015FF" w:rsidRPr="000326DE" w:rsidRDefault="005015FF" w:rsidP="005015FF">
      <w:pPr>
        <w:spacing w:before="100" w:beforeAutospacing="1" w:after="100" w:afterAutospacing="1" w:line="240" w:lineRule="auto"/>
        <w:outlineLvl w:val="1"/>
        <w:rPr>
          <w:rFonts w:ascii="Times New Roman" w:eastAsia="Times New Roman" w:hAnsi="Times New Roman" w:cs="Times New Roman"/>
          <w:b/>
          <w:bCs/>
          <w:kern w:val="0"/>
          <w:sz w:val="32"/>
          <w:szCs w:val="32"/>
          <w:lang w:eastAsia="fr-FR"/>
          <w14:ligatures w14:val="none"/>
        </w:rPr>
      </w:pPr>
      <w:r w:rsidRPr="000326DE">
        <w:rPr>
          <w:rFonts w:ascii="Times New Roman" w:eastAsia="Times New Roman" w:hAnsi="Times New Roman" w:cs="Times New Roman"/>
          <w:b/>
          <w:bCs/>
          <w:kern w:val="0"/>
          <w:sz w:val="32"/>
          <w:szCs w:val="32"/>
          <w:lang w:eastAsia="fr-FR"/>
          <w14:ligatures w14:val="none"/>
        </w:rPr>
        <w:t xml:space="preserve">2. </w:t>
      </w:r>
      <w:r w:rsidRPr="000326DE">
        <w:rPr>
          <w:rFonts w:ascii="Times New Roman" w:eastAsia="Times New Roman" w:hAnsi="Times New Roman" w:cs="Times New Roman"/>
          <w:b/>
          <w:bCs/>
          <w:kern w:val="0"/>
          <w:sz w:val="32"/>
          <w:szCs w:val="32"/>
          <w:u w:val="single"/>
          <w:lang w:eastAsia="fr-FR"/>
          <w14:ligatures w14:val="none"/>
        </w:rPr>
        <w:t>Usage soumis à l'autorisation d'un adulte</w:t>
      </w:r>
    </w:p>
    <w:p w14:paraId="1888B4D7" w14:textId="5A98FDDE" w:rsidR="005015FF" w:rsidRPr="000326DE" w:rsidRDefault="005015FF" w:rsidP="005015FF">
      <w:pPr>
        <w:numPr>
          <w:ilvl w:val="0"/>
          <w:numId w:val="2"/>
        </w:numPr>
        <w:spacing w:before="100" w:beforeAutospacing="1" w:after="100" w:afterAutospacing="1" w:line="240" w:lineRule="auto"/>
        <w:rPr>
          <w:rFonts w:ascii="Times New Roman" w:eastAsia="Times New Roman" w:hAnsi="Times New Roman" w:cs="Times New Roman"/>
          <w:kern w:val="0"/>
          <w:sz w:val="28"/>
          <w:szCs w:val="28"/>
          <w:lang w:eastAsia="fr-FR"/>
          <w14:ligatures w14:val="none"/>
        </w:rPr>
      </w:pPr>
      <w:r w:rsidRPr="00907001">
        <w:rPr>
          <w:rFonts w:ascii="Times New Roman" w:eastAsia="Times New Roman" w:hAnsi="Times New Roman" w:cs="Times New Roman"/>
          <w:kern w:val="0"/>
          <w:sz w:val="28"/>
          <w:szCs w:val="28"/>
          <w:lang w:eastAsia="fr-FR"/>
          <w14:ligatures w14:val="none"/>
        </w:rPr>
        <w:t xml:space="preserve">Pendant les </w:t>
      </w:r>
      <w:r w:rsidRPr="00907001">
        <w:rPr>
          <w:rFonts w:ascii="Times New Roman" w:eastAsia="Times New Roman" w:hAnsi="Times New Roman" w:cs="Times New Roman"/>
          <w:b/>
          <w:bCs/>
          <w:kern w:val="0"/>
          <w:sz w:val="28"/>
          <w:szCs w:val="28"/>
          <w:lang w:eastAsia="fr-FR"/>
          <w14:ligatures w14:val="none"/>
        </w:rPr>
        <w:t>cours et les activités pédagogiques</w:t>
      </w:r>
      <w:r w:rsidRPr="00907001">
        <w:rPr>
          <w:rFonts w:ascii="Times New Roman" w:eastAsia="Times New Roman" w:hAnsi="Times New Roman" w:cs="Times New Roman"/>
          <w:kern w:val="0"/>
          <w:sz w:val="28"/>
          <w:szCs w:val="28"/>
          <w:lang w:eastAsia="fr-FR"/>
          <w14:ligatures w14:val="none"/>
        </w:rPr>
        <w:t xml:space="preserve"> </w:t>
      </w:r>
      <w:r w:rsidR="00FF0D3E" w:rsidRPr="00907001">
        <w:rPr>
          <w:rFonts w:ascii="Times New Roman" w:eastAsia="Times New Roman" w:hAnsi="Times New Roman" w:cs="Times New Roman"/>
          <w:b/>
          <w:bCs/>
          <w:kern w:val="0"/>
          <w:sz w:val="28"/>
          <w:szCs w:val="28"/>
          <w:lang w:eastAsia="fr-FR"/>
          <w14:ligatures w14:val="none"/>
        </w:rPr>
        <w:t>et lors de l’étude à l’internat</w:t>
      </w:r>
      <w:r w:rsidR="00FF0D3E">
        <w:rPr>
          <w:rFonts w:ascii="Times New Roman" w:eastAsia="Times New Roman" w:hAnsi="Times New Roman" w:cs="Times New Roman"/>
          <w:kern w:val="0"/>
          <w:lang w:eastAsia="fr-FR"/>
          <w14:ligatures w14:val="none"/>
        </w:rPr>
        <w:t> </w:t>
      </w:r>
      <w:r w:rsidRPr="005015FF">
        <w:rPr>
          <w:rFonts w:ascii="Times New Roman" w:eastAsia="Times New Roman" w:hAnsi="Times New Roman" w:cs="Times New Roman"/>
          <w:kern w:val="0"/>
          <w:lang w:eastAsia="fr-FR"/>
          <w14:ligatures w14:val="none"/>
        </w:rPr>
        <w:t xml:space="preserve">: </w:t>
      </w:r>
      <w:r w:rsidRPr="000326DE">
        <w:rPr>
          <w:rFonts w:ascii="Times New Roman" w:eastAsia="Times New Roman" w:hAnsi="Times New Roman" w:cs="Times New Roman"/>
          <w:kern w:val="0"/>
          <w:sz w:val="28"/>
          <w:szCs w:val="28"/>
          <w:lang w:eastAsia="fr-FR"/>
          <w14:ligatures w14:val="none"/>
        </w:rPr>
        <w:t>utilisation autorisée par l'enseignant ou l'adulte responsable pour les besoins de l'activité.</w:t>
      </w:r>
    </w:p>
    <w:p w14:paraId="0789217C" w14:textId="6CBF2DE6" w:rsidR="000326DE" w:rsidRPr="00890357" w:rsidRDefault="005015FF" w:rsidP="00890357">
      <w:pPr>
        <w:spacing w:before="100" w:beforeAutospacing="1" w:after="100" w:afterAutospacing="1" w:line="240" w:lineRule="auto"/>
        <w:ind w:left="720"/>
        <w:rPr>
          <w:rFonts w:ascii="Times New Roman" w:eastAsia="Times New Roman" w:hAnsi="Times New Roman" w:cs="Times New Roman"/>
          <w:kern w:val="0"/>
          <w:sz w:val="28"/>
          <w:szCs w:val="28"/>
          <w:lang w:eastAsia="fr-FR"/>
          <w14:ligatures w14:val="none"/>
        </w:rPr>
      </w:pPr>
      <w:r w:rsidRPr="000326DE">
        <w:rPr>
          <w:rFonts w:ascii="Times New Roman" w:eastAsia="Times New Roman" w:hAnsi="Times New Roman" w:cs="Times New Roman"/>
          <w:kern w:val="0"/>
          <w:sz w:val="28"/>
          <w:szCs w:val="28"/>
          <w:lang w:eastAsia="fr-FR"/>
          <w14:ligatures w14:val="none"/>
        </w:rPr>
        <w:t>En l’absence de cette autorisation expresse, le portable est éteint et rangé.</w:t>
      </w:r>
    </w:p>
    <w:p w14:paraId="1D3DB8A4" w14:textId="77777777" w:rsidR="00890357" w:rsidRDefault="00890357" w:rsidP="000326DE">
      <w:pPr>
        <w:spacing w:before="100" w:beforeAutospacing="1" w:after="100" w:afterAutospacing="1" w:line="240" w:lineRule="auto"/>
        <w:rPr>
          <w:rFonts w:ascii="Times New Roman" w:eastAsia="Times New Roman" w:hAnsi="Times New Roman" w:cs="Times New Roman"/>
          <w:b/>
          <w:bCs/>
          <w:kern w:val="0"/>
          <w:sz w:val="32"/>
          <w:szCs w:val="32"/>
          <w:lang w:eastAsia="fr-FR"/>
          <w14:ligatures w14:val="none"/>
        </w:rPr>
      </w:pPr>
    </w:p>
    <w:p w14:paraId="518A8A10" w14:textId="77777777" w:rsidR="00890357" w:rsidRDefault="00890357" w:rsidP="000326DE">
      <w:pPr>
        <w:spacing w:before="100" w:beforeAutospacing="1" w:after="100" w:afterAutospacing="1" w:line="240" w:lineRule="auto"/>
        <w:rPr>
          <w:rFonts w:ascii="Times New Roman" w:eastAsia="Times New Roman" w:hAnsi="Times New Roman" w:cs="Times New Roman"/>
          <w:b/>
          <w:bCs/>
          <w:kern w:val="0"/>
          <w:sz w:val="32"/>
          <w:szCs w:val="32"/>
          <w:lang w:eastAsia="fr-FR"/>
          <w14:ligatures w14:val="none"/>
        </w:rPr>
      </w:pPr>
    </w:p>
    <w:p w14:paraId="0B33C51D" w14:textId="63E133BB" w:rsidR="005015FF" w:rsidRPr="000326DE" w:rsidRDefault="005015FF" w:rsidP="000326DE">
      <w:pPr>
        <w:spacing w:before="100" w:beforeAutospacing="1" w:after="100" w:afterAutospacing="1" w:line="240" w:lineRule="auto"/>
        <w:rPr>
          <w:rFonts w:ascii="Times New Roman" w:eastAsia="Times New Roman" w:hAnsi="Times New Roman" w:cs="Times New Roman"/>
          <w:kern w:val="0"/>
          <w:sz w:val="32"/>
          <w:szCs w:val="32"/>
          <w:lang w:eastAsia="fr-FR"/>
          <w14:ligatures w14:val="none"/>
        </w:rPr>
      </w:pPr>
      <w:r w:rsidRPr="000326DE">
        <w:rPr>
          <w:rFonts w:ascii="Times New Roman" w:eastAsia="Times New Roman" w:hAnsi="Times New Roman" w:cs="Times New Roman"/>
          <w:b/>
          <w:bCs/>
          <w:kern w:val="0"/>
          <w:sz w:val="32"/>
          <w:szCs w:val="32"/>
          <w:lang w:eastAsia="fr-FR"/>
          <w14:ligatures w14:val="none"/>
        </w:rPr>
        <w:lastRenderedPageBreak/>
        <w:t xml:space="preserve">3. </w:t>
      </w:r>
      <w:r w:rsidRPr="000326DE">
        <w:rPr>
          <w:rFonts w:ascii="Times New Roman" w:eastAsia="Times New Roman" w:hAnsi="Times New Roman" w:cs="Times New Roman"/>
          <w:b/>
          <w:bCs/>
          <w:kern w:val="0"/>
          <w:sz w:val="32"/>
          <w:szCs w:val="32"/>
          <w:u w:val="single"/>
          <w:lang w:eastAsia="fr-FR"/>
          <w14:ligatures w14:val="none"/>
        </w:rPr>
        <w:t xml:space="preserve">Usage en autonomie </w:t>
      </w:r>
      <w:r w:rsidR="00FF0D3E" w:rsidRPr="000326DE">
        <w:rPr>
          <w:rFonts w:ascii="Times New Roman" w:eastAsia="Times New Roman" w:hAnsi="Times New Roman" w:cs="Times New Roman"/>
          <w:b/>
          <w:bCs/>
          <w:kern w:val="0"/>
          <w:sz w:val="32"/>
          <w:szCs w:val="32"/>
          <w:u w:val="single"/>
          <w:lang w:eastAsia="fr-FR"/>
          <w14:ligatures w14:val="none"/>
        </w:rPr>
        <w:t>réglementée</w:t>
      </w:r>
      <w:r w:rsidR="00FF0D3E" w:rsidRPr="000326DE">
        <w:rPr>
          <w:rFonts w:ascii="Times New Roman" w:eastAsia="Times New Roman" w:hAnsi="Times New Roman" w:cs="Times New Roman"/>
          <w:b/>
          <w:bCs/>
          <w:kern w:val="0"/>
          <w:sz w:val="32"/>
          <w:szCs w:val="32"/>
          <w:lang w:eastAsia="fr-FR"/>
          <w14:ligatures w14:val="none"/>
        </w:rPr>
        <w:t xml:space="preserve"> </w:t>
      </w:r>
      <w:r w:rsidR="0014623A" w:rsidRPr="000326DE">
        <w:rPr>
          <w:rFonts w:ascii="Times New Roman" w:eastAsia="Times New Roman" w:hAnsi="Times New Roman" w:cs="Times New Roman"/>
          <w:b/>
          <w:bCs/>
          <w:kern w:val="0"/>
          <w:sz w:val="32"/>
          <w:szCs w:val="32"/>
          <w:lang w:eastAsia="fr-FR"/>
          <w14:ligatures w14:val="none"/>
        </w:rPr>
        <w:t xml:space="preserve">lié à une activité scolaire ou au bon fonctionnement de l’établissement </w:t>
      </w:r>
    </w:p>
    <w:p w14:paraId="5C1DA421" w14:textId="425801BF" w:rsidR="005015FF" w:rsidRPr="000326DE" w:rsidRDefault="005015FF" w:rsidP="001817DA">
      <w:pPr>
        <w:spacing w:before="100" w:beforeAutospacing="1" w:after="100" w:afterAutospacing="1" w:line="240" w:lineRule="auto"/>
        <w:ind w:left="720"/>
        <w:rPr>
          <w:rFonts w:ascii="Times New Roman" w:eastAsia="Times New Roman" w:hAnsi="Times New Roman" w:cs="Times New Roman"/>
          <w:kern w:val="0"/>
          <w:sz w:val="28"/>
          <w:szCs w:val="28"/>
          <w:lang w:eastAsia="fr-FR"/>
          <w14:ligatures w14:val="none"/>
        </w:rPr>
      </w:pPr>
      <w:r w:rsidRPr="000326DE">
        <w:rPr>
          <w:rFonts w:ascii="Times New Roman" w:eastAsia="Times New Roman" w:hAnsi="Times New Roman" w:cs="Times New Roman"/>
          <w:kern w:val="0"/>
          <w:sz w:val="28"/>
          <w:szCs w:val="28"/>
          <w:lang w:eastAsia="fr-FR"/>
          <w14:ligatures w14:val="none"/>
        </w:rPr>
        <w:t xml:space="preserve">L'élève peut utiliser son téléphone sans autorisation préalable, uniquement </w:t>
      </w:r>
      <w:r w:rsidR="001817DA" w:rsidRPr="000326DE">
        <w:rPr>
          <w:rFonts w:ascii="Times New Roman" w:eastAsia="Times New Roman" w:hAnsi="Times New Roman" w:cs="Times New Roman"/>
          <w:kern w:val="0"/>
          <w:sz w:val="28"/>
          <w:szCs w:val="28"/>
          <w:lang w:eastAsia="fr-FR"/>
          <w14:ligatures w14:val="none"/>
        </w:rPr>
        <w:t xml:space="preserve">si cette utilisation est en lien avec la scolarité. Tout usage </w:t>
      </w:r>
      <w:r w:rsidR="00907001">
        <w:rPr>
          <w:rFonts w:ascii="Times New Roman" w:eastAsia="Times New Roman" w:hAnsi="Times New Roman" w:cs="Times New Roman"/>
          <w:kern w:val="0"/>
          <w:sz w:val="28"/>
          <w:szCs w:val="28"/>
          <w:lang w:eastAsia="fr-FR"/>
          <w14:ligatures w14:val="none"/>
        </w:rPr>
        <w:t xml:space="preserve">à des fins </w:t>
      </w:r>
      <w:r w:rsidR="001817DA" w:rsidRPr="000326DE">
        <w:rPr>
          <w:rFonts w:ascii="Times New Roman" w:eastAsia="Times New Roman" w:hAnsi="Times New Roman" w:cs="Times New Roman"/>
          <w:kern w:val="0"/>
          <w:sz w:val="28"/>
          <w:szCs w:val="28"/>
          <w:lang w:eastAsia="fr-FR"/>
          <w14:ligatures w14:val="none"/>
        </w:rPr>
        <w:t>personnel</w:t>
      </w:r>
      <w:r w:rsidR="00907001">
        <w:rPr>
          <w:rFonts w:ascii="Times New Roman" w:eastAsia="Times New Roman" w:hAnsi="Times New Roman" w:cs="Times New Roman"/>
          <w:kern w:val="0"/>
          <w:sz w:val="28"/>
          <w:szCs w:val="28"/>
          <w:lang w:eastAsia="fr-FR"/>
          <w14:ligatures w14:val="none"/>
        </w:rPr>
        <w:t>les</w:t>
      </w:r>
      <w:r w:rsidR="001817DA" w:rsidRPr="000326DE">
        <w:rPr>
          <w:rFonts w:ascii="Times New Roman" w:eastAsia="Times New Roman" w:hAnsi="Times New Roman" w:cs="Times New Roman"/>
          <w:kern w:val="0"/>
          <w:sz w:val="28"/>
          <w:szCs w:val="28"/>
          <w:lang w:eastAsia="fr-FR"/>
          <w14:ligatures w14:val="none"/>
        </w:rPr>
        <w:t xml:space="preserve"> est exclu.</w:t>
      </w:r>
    </w:p>
    <w:p w14:paraId="782E6179" w14:textId="27D7368E" w:rsidR="005015FF" w:rsidRPr="000326DE" w:rsidRDefault="005015FF" w:rsidP="005015FF">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fr-FR"/>
          <w14:ligatures w14:val="none"/>
        </w:rPr>
      </w:pPr>
      <w:r w:rsidRPr="000326DE">
        <w:rPr>
          <w:rFonts w:ascii="Times New Roman" w:eastAsia="Times New Roman" w:hAnsi="Times New Roman" w:cs="Times New Roman"/>
          <w:kern w:val="0"/>
          <w:sz w:val="28"/>
          <w:szCs w:val="28"/>
          <w:lang w:eastAsia="fr-FR"/>
          <w14:ligatures w14:val="none"/>
        </w:rPr>
        <w:t xml:space="preserve">Pour </w:t>
      </w:r>
      <w:r w:rsidR="005919BB">
        <w:rPr>
          <w:rFonts w:ascii="Times New Roman" w:eastAsia="Times New Roman" w:hAnsi="Times New Roman" w:cs="Times New Roman"/>
          <w:kern w:val="0"/>
          <w:sz w:val="28"/>
          <w:szCs w:val="28"/>
          <w:lang w:eastAsia="fr-FR"/>
          <w14:ligatures w14:val="none"/>
        </w:rPr>
        <w:t>un usage</w:t>
      </w:r>
      <w:r w:rsidR="00E53A44">
        <w:rPr>
          <w:rFonts w:ascii="Times New Roman" w:eastAsia="Times New Roman" w:hAnsi="Times New Roman" w:cs="Times New Roman"/>
          <w:kern w:val="0"/>
          <w:sz w:val="28"/>
          <w:szCs w:val="28"/>
          <w:lang w:eastAsia="fr-FR"/>
          <w14:ligatures w14:val="none"/>
        </w:rPr>
        <w:t xml:space="preserve"> pédagogique</w:t>
      </w:r>
      <w:r w:rsidRPr="000326DE">
        <w:rPr>
          <w:rFonts w:ascii="Times New Roman" w:eastAsia="Times New Roman" w:hAnsi="Times New Roman" w:cs="Times New Roman"/>
          <w:kern w:val="0"/>
          <w:sz w:val="28"/>
          <w:szCs w:val="28"/>
          <w:lang w:eastAsia="fr-FR"/>
          <w14:ligatures w14:val="none"/>
        </w:rPr>
        <w:t xml:space="preserve"> </w:t>
      </w:r>
      <w:r w:rsidRPr="000326DE">
        <w:rPr>
          <w:rFonts w:ascii="Times New Roman" w:eastAsia="Times New Roman" w:hAnsi="Times New Roman" w:cs="Times New Roman"/>
          <w:b/>
          <w:bCs/>
          <w:kern w:val="0"/>
          <w:sz w:val="28"/>
          <w:szCs w:val="28"/>
          <w:lang w:eastAsia="fr-FR"/>
          <w14:ligatures w14:val="none"/>
        </w:rPr>
        <w:t>en salle d'étude</w:t>
      </w:r>
      <w:r w:rsidRPr="000326DE">
        <w:rPr>
          <w:rFonts w:ascii="Times New Roman" w:eastAsia="Times New Roman" w:hAnsi="Times New Roman" w:cs="Times New Roman"/>
          <w:kern w:val="0"/>
          <w:sz w:val="28"/>
          <w:szCs w:val="28"/>
          <w:lang w:eastAsia="fr-FR"/>
          <w14:ligatures w14:val="none"/>
        </w:rPr>
        <w:t xml:space="preserve"> : recherches documentaires, consultation de ressources </w:t>
      </w:r>
      <w:r w:rsidR="00AD7871">
        <w:rPr>
          <w:rFonts w:ascii="Times New Roman" w:eastAsia="Times New Roman" w:hAnsi="Times New Roman" w:cs="Times New Roman"/>
          <w:kern w:val="0"/>
          <w:sz w:val="28"/>
          <w:szCs w:val="28"/>
          <w:lang w:eastAsia="fr-FR"/>
          <w14:ligatures w14:val="none"/>
        </w:rPr>
        <w:t xml:space="preserve">et supports </w:t>
      </w:r>
      <w:r w:rsidRPr="000326DE">
        <w:rPr>
          <w:rFonts w:ascii="Times New Roman" w:eastAsia="Times New Roman" w:hAnsi="Times New Roman" w:cs="Times New Roman"/>
          <w:kern w:val="0"/>
          <w:sz w:val="28"/>
          <w:szCs w:val="28"/>
          <w:lang w:eastAsia="fr-FR"/>
          <w14:ligatures w14:val="none"/>
        </w:rPr>
        <w:t xml:space="preserve">pédagogiques et réalisation de travaux scolaires. </w:t>
      </w:r>
    </w:p>
    <w:p w14:paraId="0C3667ED" w14:textId="0247F5AE" w:rsidR="005015FF" w:rsidRPr="000326DE" w:rsidRDefault="005015FF" w:rsidP="001817DA">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fr-FR"/>
          <w14:ligatures w14:val="none"/>
        </w:rPr>
      </w:pPr>
      <w:r w:rsidRPr="000326DE">
        <w:rPr>
          <w:rFonts w:ascii="Times New Roman" w:eastAsia="Times New Roman" w:hAnsi="Times New Roman" w:cs="Times New Roman"/>
          <w:kern w:val="0"/>
          <w:sz w:val="28"/>
          <w:szCs w:val="28"/>
          <w:lang w:eastAsia="fr-FR"/>
          <w14:ligatures w14:val="none"/>
        </w:rPr>
        <w:t xml:space="preserve">Dans les </w:t>
      </w:r>
      <w:r w:rsidRPr="000326DE">
        <w:rPr>
          <w:rFonts w:ascii="Times New Roman" w:eastAsia="Times New Roman" w:hAnsi="Times New Roman" w:cs="Times New Roman"/>
          <w:b/>
          <w:bCs/>
          <w:kern w:val="0"/>
          <w:sz w:val="28"/>
          <w:szCs w:val="28"/>
          <w:lang w:eastAsia="fr-FR"/>
          <w14:ligatures w14:val="none"/>
        </w:rPr>
        <w:t>espaces de vie et de circulation</w:t>
      </w:r>
      <w:r w:rsidRPr="000326DE">
        <w:rPr>
          <w:rFonts w:ascii="Times New Roman" w:eastAsia="Times New Roman" w:hAnsi="Times New Roman" w:cs="Times New Roman"/>
          <w:kern w:val="0"/>
          <w:sz w:val="28"/>
          <w:szCs w:val="28"/>
          <w:lang w:eastAsia="fr-FR"/>
          <w14:ligatures w14:val="none"/>
        </w:rPr>
        <w:t xml:space="preserve"> : </w:t>
      </w:r>
      <w:r w:rsidR="001817DA" w:rsidRPr="000326DE">
        <w:rPr>
          <w:rFonts w:ascii="Times New Roman" w:eastAsia="Times New Roman" w:hAnsi="Times New Roman" w:cs="Times New Roman"/>
          <w:kern w:val="0"/>
          <w:sz w:val="28"/>
          <w:szCs w:val="28"/>
          <w:lang w:eastAsia="fr-FR"/>
          <w14:ligatures w14:val="none"/>
        </w:rPr>
        <w:t>p</w:t>
      </w:r>
      <w:r w:rsidRPr="000326DE">
        <w:rPr>
          <w:rFonts w:ascii="Times New Roman" w:eastAsia="Times New Roman" w:hAnsi="Times New Roman" w:cs="Times New Roman"/>
          <w:kern w:val="0"/>
          <w:sz w:val="28"/>
          <w:szCs w:val="28"/>
          <w:lang w:eastAsia="fr-FR"/>
          <w14:ligatures w14:val="none"/>
        </w:rPr>
        <w:t>our les besoins pratiques liés à la vie au lycée : consultation d'une information utile à la scolarité ou à l'organisation de la vie quotidienne</w:t>
      </w:r>
      <w:r w:rsidR="001817DA" w:rsidRPr="000326DE">
        <w:rPr>
          <w:rFonts w:ascii="Times New Roman" w:eastAsia="Times New Roman" w:hAnsi="Times New Roman" w:cs="Times New Roman"/>
          <w:kern w:val="0"/>
          <w:sz w:val="28"/>
          <w:szCs w:val="28"/>
          <w:lang w:eastAsia="fr-FR"/>
          <w14:ligatures w14:val="none"/>
        </w:rPr>
        <w:t xml:space="preserve"> dans l’établissement.</w:t>
      </w:r>
    </w:p>
    <w:p w14:paraId="3D1158E5" w14:textId="4994F4AE" w:rsidR="005015FF" w:rsidRDefault="001817DA" w:rsidP="00907001">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fr-FR"/>
          <w14:ligatures w14:val="none"/>
        </w:rPr>
      </w:pPr>
      <w:r w:rsidRPr="000326DE">
        <w:rPr>
          <w:rFonts w:ascii="Times New Roman" w:eastAsia="Times New Roman" w:hAnsi="Times New Roman" w:cs="Times New Roman"/>
          <w:kern w:val="0"/>
          <w:sz w:val="28"/>
          <w:szCs w:val="28"/>
          <w:lang w:eastAsia="fr-FR"/>
          <w14:ligatures w14:val="none"/>
        </w:rPr>
        <w:t xml:space="preserve">Dans la </w:t>
      </w:r>
      <w:r w:rsidRPr="000326DE">
        <w:rPr>
          <w:rFonts w:ascii="Times New Roman" w:eastAsia="Times New Roman" w:hAnsi="Times New Roman" w:cs="Times New Roman"/>
          <w:b/>
          <w:bCs/>
          <w:kern w:val="0"/>
          <w:sz w:val="28"/>
          <w:szCs w:val="28"/>
          <w:lang w:eastAsia="fr-FR"/>
          <w14:ligatures w14:val="none"/>
        </w:rPr>
        <w:t>file d’attente du self </w:t>
      </w:r>
      <w:r w:rsidRPr="000326DE">
        <w:rPr>
          <w:rFonts w:ascii="Times New Roman" w:eastAsia="Times New Roman" w:hAnsi="Times New Roman" w:cs="Times New Roman"/>
          <w:kern w:val="0"/>
          <w:sz w:val="28"/>
          <w:szCs w:val="28"/>
          <w:lang w:eastAsia="fr-FR"/>
          <w14:ligatures w14:val="none"/>
        </w:rPr>
        <w:t>: p</w:t>
      </w:r>
      <w:r w:rsidR="005015FF" w:rsidRPr="000326DE">
        <w:rPr>
          <w:rFonts w:ascii="Times New Roman" w:eastAsia="Times New Roman" w:hAnsi="Times New Roman" w:cs="Times New Roman"/>
          <w:kern w:val="0"/>
          <w:sz w:val="28"/>
          <w:szCs w:val="28"/>
          <w:lang w:eastAsia="fr-FR"/>
          <w14:ligatures w14:val="none"/>
        </w:rPr>
        <w:t>our présenter un justificatif numérique lié à une priorité</w:t>
      </w:r>
      <w:r w:rsidR="00FF0D3E" w:rsidRPr="000326DE">
        <w:rPr>
          <w:rFonts w:ascii="Times New Roman" w:eastAsia="Times New Roman" w:hAnsi="Times New Roman" w:cs="Times New Roman"/>
          <w:kern w:val="0"/>
          <w:sz w:val="28"/>
          <w:szCs w:val="28"/>
          <w:lang w:eastAsia="fr-FR"/>
          <w14:ligatures w14:val="none"/>
        </w:rPr>
        <w:t>, consulter Pronote ou l’ENT.</w:t>
      </w:r>
    </w:p>
    <w:p w14:paraId="39259FC4" w14:textId="141E62C0" w:rsidR="00890357" w:rsidRPr="00890357" w:rsidRDefault="00890357" w:rsidP="00890357">
      <w:pPr>
        <w:numPr>
          <w:ilvl w:val="0"/>
          <w:numId w:val="3"/>
        </w:numPr>
        <w:spacing w:before="100" w:beforeAutospacing="1" w:after="100" w:afterAutospacing="1" w:line="240" w:lineRule="auto"/>
        <w:rPr>
          <w:rFonts w:ascii="Times New Roman" w:eastAsia="Times New Roman" w:hAnsi="Times New Roman" w:cs="Times New Roman"/>
          <w:kern w:val="0"/>
          <w:sz w:val="28"/>
          <w:szCs w:val="28"/>
          <w:lang w:eastAsia="fr-FR"/>
          <w14:ligatures w14:val="none"/>
        </w:rPr>
      </w:pPr>
      <w:r w:rsidRPr="000326DE">
        <w:rPr>
          <w:rFonts w:ascii="Times New Roman" w:eastAsia="Times New Roman" w:hAnsi="Times New Roman" w:cs="Times New Roman"/>
          <w:kern w:val="0"/>
          <w:sz w:val="28"/>
          <w:szCs w:val="28"/>
          <w:lang w:eastAsia="fr-FR"/>
          <w14:ligatures w14:val="none"/>
        </w:rPr>
        <w:t xml:space="preserve">Dans les </w:t>
      </w:r>
      <w:r w:rsidRPr="000326DE">
        <w:rPr>
          <w:rFonts w:ascii="Times New Roman" w:eastAsia="Times New Roman" w:hAnsi="Times New Roman" w:cs="Times New Roman"/>
          <w:b/>
          <w:bCs/>
          <w:kern w:val="0"/>
          <w:sz w:val="28"/>
          <w:szCs w:val="28"/>
          <w:lang w:eastAsia="fr-FR"/>
          <w14:ligatures w14:val="none"/>
        </w:rPr>
        <w:t>locaux administratifs</w:t>
      </w:r>
      <w:r w:rsidRPr="000326DE">
        <w:rPr>
          <w:rFonts w:ascii="Times New Roman" w:eastAsia="Times New Roman" w:hAnsi="Times New Roman" w:cs="Times New Roman"/>
          <w:kern w:val="0"/>
          <w:sz w:val="28"/>
          <w:szCs w:val="28"/>
          <w:lang w:eastAsia="fr-FR"/>
          <w14:ligatures w14:val="none"/>
        </w:rPr>
        <w:t xml:space="preserve"> : vie scolaire, administration, intendance et infirmerie.</w:t>
      </w:r>
    </w:p>
    <w:p w14:paraId="5D8C1C36" w14:textId="77777777" w:rsidR="005015FF" w:rsidRPr="000326DE" w:rsidRDefault="005015FF" w:rsidP="005015FF">
      <w:pPr>
        <w:spacing w:before="100" w:beforeAutospacing="1" w:after="100" w:afterAutospacing="1" w:line="240" w:lineRule="auto"/>
        <w:outlineLvl w:val="1"/>
        <w:rPr>
          <w:rFonts w:ascii="Times New Roman" w:eastAsia="Times New Roman" w:hAnsi="Times New Roman" w:cs="Times New Roman"/>
          <w:b/>
          <w:bCs/>
          <w:kern w:val="0"/>
          <w:sz w:val="32"/>
          <w:szCs w:val="32"/>
          <w:u w:val="single"/>
          <w:lang w:eastAsia="fr-FR"/>
          <w14:ligatures w14:val="none"/>
        </w:rPr>
      </w:pPr>
      <w:r w:rsidRPr="000326DE">
        <w:rPr>
          <w:rFonts w:ascii="Times New Roman" w:eastAsia="Times New Roman" w:hAnsi="Times New Roman" w:cs="Times New Roman"/>
          <w:b/>
          <w:bCs/>
          <w:kern w:val="0"/>
          <w:sz w:val="32"/>
          <w:szCs w:val="32"/>
          <w:lang w:eastAsia="fr-FR"/>
          <w14:ligatures w14:val="none"/>
        </w:rPr>
        <w:t xml:space="preserve">4. </w:t>
      </w:r>
      <w:r w:rsidRPr="000326DE">
        <w:rPr>
          <w:rFonts w:ascii="Times New Roman" w:eastAsia="Times New Roman" w:hAnsi="Times New Roman" w:cs="Times New Roman"/>
          <w:b/>
          <w:bCs/>
          <w:kern w:val="0"/>
          <w:sz w:val="32"/>
          <w:szCs w:val="32"/>
          <w:u w:val="single"/>
          <w:lang w:eastAsia="fr-FR"/>
          <w14:ligatures w14:val="none"/>
        </w:rPr>
        <w:t>Règles applicables à tous les usages</w:t>
      </w:r>
    </w:p>
    <w:p w14:paraId="56A9521B" w14:textId="0B8E999D" w:rsidR="005015FF" w:rsidRPr="000326DE" w:rsidRDefault="005015FF" w:rsidP="005015FF">
      <w:pPr>
        <w:numPr>
          <w:ilvl w:val="0"/>
          <w:numId w:val="4"/>
        </w:numPr>
        <w:spacing w:before="100" w:beforeAutospacing="1" w:after="100" w:afterAutospacing="1" w:line="240" w:lineRule="auto"/>
        <w:rPr>
          <w:rFonts w:ascii="Times New Roman" w:eastAsia="Times New Roman" w:hAnsi="Times New Roman" w:cs="Times New Roman"/>
          <w:kern w:val="0"/>
          <w:sz w:val="28"/>
          <w:szCs w:val="28"/>
          <w:lang w:eastAsia="fr-FR"/>
          <w14:ligatures w14:val="none"/>
        </w:rPr>
      </w:pPr>
      <w:r w:rsidRPr="000326DE">
        <w:rPr>
          <w:rFonts w:ascii="Times New Roman" w:eastAsia="Times New Roman" w:hAnsi="Times New Roman" w:cs="Times New Roman"/>
          <w:kern w:val="0"/>
          <w:sz w:val="28"/>
          <w:szCs w:val="28"/>
          <w:lang w:eastAsia="fr-FR"/>
          <w14:ligatures w14:val="none"/>
        </w:rPr>
        <w:t xml:space="preserve">Le téléphone doit être rangé et son utilisation interrompue dès qu'elle n'est </w:t>
      </w:r>
      <w:r w:rsidR="00FF0D3E" w:rsidRPr="000326DE">
        <w:rPr>
          <w:rFonts w:ascii="Times New Roman" w:eastAsia="Times New Roman" w:hAnsi="Times New Roman" w:cs="Times New Roman"/>
          <w:kern w:val="0"/>
          <w:sz w:val="28"/>
          <w:szCs w:val="28"/>
          <w:lang w:eastAsia="fr-FR"/>
          <w14:ligatures w14:val="none"/>
        </w:rPr>
        <w:t xml:space="preserve">pas ou </w:t>
      </w:r>
      <w:r w:rsidRPr="000326DE">
        <w:rPr>
          <w:rFonts w:ascii="Times New Roman" w:eastAsia="Times New Roman" w:hAnsi="Times New Roman" w:cs="Times New Roman"/>
          <w:kern w:val="0"/>
          <w:sz w:val="28"/>
          <w:szCs w:val="28"/>
          <w:lang w:eastAsia="fr-FR"/>
          <w14:ligatures w14:val="none"/>
        </w:rPr>
        <w:t>plus autorisée.</w:t>
      </w:r>
    </w:p>
    <w:p w14:paraId="7CE87AEC" w14:textId="01384323" w:rsidR="005015FF" w:rsidRPr="000326DE" w:rsidRDefault="005015FF" w:rsidP="005015FF">
      <w:pPr>
        <w:numPr>
          <w:ilvl w:val="0"/>
          <w:numId w:val="4"/>
        </w:numPr>
        <w:spacing w:before="100" w:beforeAutospacing="1" w:after="100" w:afterAutospacing="1" w:line="240" w:lineRule="auto"/>
        <w:rPr>
          <w:rFonts w:ascii="Times New Roman" w:eastAsia="Times New Roman" w:hAnsi="Times New Roman" w:cs="Times New Roman"/>
          <w:kern w:val="0"/>
          <w:sz w:val="28"/>
          <w:szCs w:val="28"/>
          <w:lang w:eastAsia="fr-FR"/>
          <w14:ligatures w14:val="none"/>
        </w:rPr>
      </w:pPr>
      <w:r w:rsidRPr="000326DE">
        <w:rPr>
          <w:rFonts w:ascii="Times New Roman" w:eastAsia="Times New Roman" w:hAnsi="Times New Roman" w:cs="Times New Roman"/>
          <w:kern w:val="0"/>
          <w:sz w:val="28"/>
          <w:szCs w:val="28"/>
          <w:lang w:eastAsia="fr-FR"/>
          <w14:ligatures w14:val="none"/>
        </w:rPr>
        <w:t xml:space="preserve">Aucun usage ne doit perturber un cours, une étude, une activité, le travail des personnels ou la tranquillité </w:t>
      </w:r>
      <w:r w:rsidR="00FF0D3E" w:rsidRPr="000326DE">
        <w:rPr>
          <w:rFonts w:ascii="Times New Roman" w:eastAsia="Times New Roman" w:hAnsi="Times New Roman" w:cs="Times New Roman"/>
          <w:kern w:val="0"/>
          <w:sz w:val="28"/>
          <w:szCs w:val="28"/>
          <w:lang w:eastAsia="fr-FR"/>
          <w14:ligatures w14:val="none"/>
        </w:rPr>
        <w:t xml:space="preserve">et la circulation </w:t>
      </w:r>
      <w:r w:rsidRPr="000326DE">
        <w:rPr>
          <w:rFonts w:ascii="Times New Roman" w:eastAsia="Times New Roman" w:hAnsi="Times New Roman" w:cs="Times New Roman"/>
          <w:kern w:val="0"/>
          <w:sz w:val="28"/>
          <w:szCs w:val="28"/>
          <w:lang w:eastAsia="fr-FR"/>
          <w14:ligatures w14:val="none"/>
        </w:rPr>
        <w:t>des autres élèves.</w:t>
      </w:r>
    </w:p>
    <w:sectPr w:rsidR="005015FF" w:rsidRPr="000326D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390D80"/>
    <w:multiLevelType w:val="multilevel"/>
    <w:tmpl w:val="3F1ED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78776E6"/>
    <w:multiLevelType w:val="multilevel"/>
    <w:tmpl w:val="7B1C7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111627"/>
    <w:multiLevelType w:val="multilevel"/>
    <w:tmpl w:val="04BE3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0917742"/>
    <w:multiLevelType w:val="multilevel"/>
    <w:tmpl w:val="C8A60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9936472">
    <w:abstractNumId w:val="1"/>
  </w:num>
  <w:num w:numId="2" w16cid:durableId="591547124">
    <w:abstractNumId w:val="3"/>
  </w:num>
  <w:num w:numId="3" w16cid:durableId="435372968">
    <w:abstractNumId w:val="0"/>
  </w:num>
  <w:num w:numId="4" w16cid:durableId="784528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5FF"/>
    <w:rsid w:val="000326DE"/>
    <w:rsid w:val="0007105C"/>
    <w:rsid w:val="000D097A"/>
    <w:rsid w:val="0014623A"/>
    <w:rsid w:val="001817DA"/>
    <w:rsid w:val="002B355D"/>
    <w:rsid w:val="0032741E"/>
    <w:rsid w:val="005015FF"/>
    <w:rsid w:val="005554A7"/>
    <w:rsid w:val="005919BB"/>
    <w:rsid w:val="0067507A"/>
    <w:rsid w:val="006A6E8A"/>
    <w:rsid w:val="00757A11"/>
    <w:rsid w:val="00890357"/>
    <w:rsid w:val="00904B22"/>
    <w:rsid w:val="00904DFD"/>
    <w:rsid w:val="00907001"/>
    <w:rsid w:val="00AD38B5"/>
    <w:rsid w:val="00AD7871"/>
    <w:rsid w:val="00C25250"/>
    <w:rsid w:val="00C720E6"/>
    <w:rsid w:val="00D9385D"/>
    <w:rsid w:val="00E53A44"/>
    <w:rsid w:val="00E605C7"/>
    <w:rsid w:val="00E71C8C"/>
    <w:rsid w:val="00EF272F"/>
    <w:rsid w:val="00FF0D3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E7A30C"/>
  <w15:chartTrackingRefBased/>
  <w15:docId w15:val="{E71FB7C4-E71B-4323-800C-0C674A9AE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015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5015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5015FF"/>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5015FF"/>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5015FF"/>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5015F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015F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015F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015F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015FF"/>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5015FF"/>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5015FF"/>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5015FF"/>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5015FF"/>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5015F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015F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015F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015FF"/>
    <w:rPr>
      <w:rFonts w:eastAsiaTheme="majorEastAsia" w:cstheme="majorBidi"/>
      <w:color w:val="272727" w:themeColor="text1" w:themeTint="D8"/>
    </w:rPr>
  </w:style>
  <w:style w:type="paragraph" w:styleId="Titre">
    <w:name w:val="Title"/>
    <w:basedOn w:val="Normal"/>
    <w:next w:val="Normal"/>
    <w:link w:val="TitreCar"/>
    <w:uiPriority w:val="10"/>
    <w:qFormat/>
    <w:rsid w:val="005015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015F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015FF"/>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015F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015FF"/>
    <w:pPr>
      <w:spacing w:before="160"/>
      <w:jc w:val="center"/>
    </w:pPr>
    <w:rPr>
      <w:i/>
      <w:iCs/>
      <w:color w:val="404040" w:themeColor="text1" w:themeTint="BF"/>
    </w:rPr>
  </w:style>
  <w:style w:type="character" w:customStyle="1" w:styleId="CitationCar">
    <w:name w:val="Citation Car"/>
    <w:basedOn w:val="Policepardfaut"/>
    <w:link w:val="Citation"/>
    <w:uiPriority w:val="29"/>
    <w:rsid w:val="005015FF"/>
    <w:rPr>
      <w:i/>
      <w:iCs/>
      <w:color w:val="404040" w:themeColor="text1" w:themeTint="BF"/>
    </w:rPr>
  </w:style>
  <w:style w:type="paragraph" w:styleId="Paragraphedeliste">
    <w:name w:val="List Paragraph"/>
    <w:basedOn w:val="Normal"/>
    <w:uiPriority w:val="34"/>
    <w:qFormat/>
    <w:rsid w:val="005015FF"/>
    <w:pPr>
      <w:ind w:left="720"/>
      <w:contextualSpacing/>
    </w:pPr>
  </w:style>
  <w:style w:type="character" w:styleId="Accentuationintense">
    <w:name w:val="Intense Emphasis"/>
    <w:basedOn w:val="Policepardfaut"/>
    <w:uiPriority w:val="21"/>
    <w:qFormat/>
    <w:rsid w:val="005015FF"/>
    <w:rPr>
      <w:i/>
      <w:iCs/>
      <w:color w:val="0F4761" w:themeColor="accent1" w:themeShade="BF"/>
    </w:rPr>
  </w:style>
  <w:style w:type="paragraph" w:styleId="Citationintense">
    <w:name w:val="Intense Quote"/>
    <w:basedOn w:val="Normal"/>
    <w:next w:val="Normal"/>
    <w:link w:val="CitationintenseCar"/>
    <w:uiPriority w:val="30"/>
    <w:qFormat/>
    <w:rsid w:val="005015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5015FF"/>
    <w:rPr>
      <w:i/>
      <w:iCs/>
      <w:color w:val="0F4761" w:themeColor="accent1" w:themeShade="BF"/>
    </w:rPr>
  </w:style>
  <w:style w:type="character" w:styleId="Rfrenceintense">
    <w:name w:val="Intense Reference"/>
    <w:basedOn w:val="Policepardfaut"/>
    <w:uiPriority w:val="32"/>
    <w:qFormat/>
    <w:rsid w:val="005015FF"/>
    <w:rPr>
      <w:b/>
      <w:bCs/>
      <w:smallCaps/>
      <w:color w:val="0F4761" w:themeColor="accent1" w:themeShade="BF"/>
      <w:spacing w:val="5"/>
    </w:rPr>
  </w:style>
  <w:style w:type="paragraph" w:styleId="NormalWeb">
    <w:name w:val="Normal (Web)"/>
    <w:basedOn w:val="Normal"/>
    <w:uiPriority w:val="99"/>
    <w:unhideWhenUsed/>
    <w:rsid w:val="000326DE"/>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0326D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455</Words>
  <Characters>2503</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Frédéric EMMANUEL</dc:creator>
  <cp:keywords/>
  <dc:description/>
  <cp:lastModifiedBy>femmanuel</cp:lastModifiedBy>
  <cp:revision>2</cp:revision>
  <dcterms:created xsi:type="dcterms:W3CDTF">2026-11-05T10:23:00Z</dcterms:created>
  <dcterms:modified xsi:type="dcterms:W3CDTF">2026-11-05T10:23:00Z</dcterms:modified>
</cp:coreProperties>
</file>